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5476BE42" w:rsidR="00334E3E" w:rsidRDefault="00BD08A8">
            <w:pPr>
              <w:pStyle w:val="TableParagraph"/>
              <w:ind w:left="109"/>
              <w:rPr>
                <w:sz w:val="20"/>
              </w:rPr>
            </w:pPr>
            <w:r>
              <w:rPr>
                <w:sz w:val="20"/>
              </w:rPr>
              <w:t>East Sussex County Council</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7BFD5CE7" w:rsidR="00334E3E" w:rsidRDefault="00BD08A8">
            <w:pPr>
              <w:pStyle w:val="TableParagraph"/>
              <w:ind w:left="109"/>
              <w:rPr>
                <w:sz w:val="20"/>
              </w:rPr>
            </w:pPr>
            <w:r>
              <w:rPr>
                <w:sz w:val="20"/>
              </w:rPr>
              <w:t>Transport for the South East</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68C159F7" w:rsidR="00334E3E" w:rsidRDefault="00F61DD9">
            <w:pPr>
              <w:pStyle w:val="TableParagraph"/>
              <w:ind w:left="109"/>
              <w:rPr>
                <w:sz w:val="20"/>
              </w:rPr>
            </w:pPr>
            <w:r w:rsidRPr="00F61DD9">
              <w:rPr>
                <w:sz w:val="20"/>
              </w:rPr>
              <w:t>County Hall, St Anne's Cres, Lewes BN7 1UE</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5FDD8D4B">
                <wp:extent cx="5842635" cy="295275"/>
                <wp:effectExtent l="0" t="0" r="2476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95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771F3EF5" w:rsidR="00334E3E" w:rsidRDefault="00EF79A1">
                            <w:pPr>
                              <w:pStyle w:val="BodyText"/>
                              <w:spacing w:line="224" w:lineRule="exact"/>
                            </w:pPr>
                            <w:r>
                              <w:t xml:space="preserve"> </w:t>
                            </w:r>
                            <w:r w:rsidR="000E77EB" w:rsidRPr="000E77EB">
                              <w:t>Enhancing Transport Resilience</w:t>
                            </w:r>
                            <w:r w:rsidR="00FD02B0">
                              <w:t xml:space="preserve"> in the South East Region</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" filled="f" strokeweight=".72pt">
                <v:path arrowok="t"/>
                <v:textbox inset="0,0,0,0">
                  <w:txbxContent>
                    <w:p w14:paraId="6E6FAC43" w14:textId="771F3EF5" w:rsidR="00334E3E" w:rsidRDefault="00EF79A1">
                      <w:pPr>
                        <w:pStyle w:val="BodyText"/>
                        <w:spacing w:line="224" w:lineRule="exact"/>
                      </w:pPr>
                      <w:r>
                        <w:t xml:space="preserve"> </w:t>
                      </w:r>
                      <w:r w:rsidR="000E77EB" w:rsidRPr="000E77EB">
                        <w:t>Enhancing Transport Resilience</w:t>
                      </w:r>
                      <w:r w:rsidR="00FD02B0">
                        <w:t xml:space="preserve"> in the </w:t>
                      </w:r>
                      <w:proofErr w:type="gramStart"/>
                      <w:r w:rsidR="00FD02B0">
                        <w:t>South East</w:t>
                      </w:r>
                      <w:proofErr w:type="gramEnd"/>
                      <w:r w:rsidR="00FD02B0">
                        <w:t xml:space="preserve"> Region</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7F710B2D">
                <wp:extent cx="5842635" cy="1654074"/>
                <wp:effectExtent l="0" t="0" r="2476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5407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14AF1" w14:textId="77777777" w:rsidR="006376B1" w:rsidRDefault="006376B1" w:rsidP="006376B1">
                            <w:pPr>
                              <w:pStyle w:val="BodyText"/>
                              <w:spacing w:line="242" w:lineRule="auto"/>
                              <w:ind w:right="162"/>
                            </w:pPr>
                            <w:r>
                              <w:t>Transport resilience is vital for ensuring reliable connectivity and minimising disruptions in the South East region, particularly as climate-related and geographical challenges intensify. In the recent update of the Transport for the South East strategy, transport resilience was identified as a key focus area. This project aims to explore how transport resilience issues can be addressed within the planning and appraisal process by identifying and analysing the factors contributing to transport vulnerabilities and assessing how resilience can be integrated into these frameworks.</w:t>
                            </w:r>
                          </w:p>
                          <w:p w14:paraId="44A4E3BB" w14:textId="77777777" w:rsidR="006376B1" w:rsidRDefault="006376B1" w:rsidP="006376B1">
                            <w:pPr>
                              <w:pStyle w:val="BodyText"/>
                              <w:spacing w:line="242" w:lineRule="auto"/>
                              <w:ind w:right="162"/>
                            </w:pPr>
                          </w:p>
                          <w:p w14:paraId="1065A5D9" w14:textId="7EA262E4" w:rsidR="00DB4861" w:rsidRDefault="006376B1" w:rsidP="006376B1">
                            <w:pPr>
                              <w:pStyle w:val="BodyText"/>
                              <w:spacing w:line="242" w:lineRule="auto"/>
                              <w:ind w:right="162"/>
                            </w:pPr>
                            <w:r>
                              <w:t xml:space="preserve">The research will involve a review of relevant theories and best practices, combined with data analysis. The student will be required to select a study area based on their initial research, ideally focusing on a single </w:t>
                            </w:r>
                            <w:r w:rsidR="00C74A39">
                              <w:t>l</w:t>
                            </w:r>
                            <w:r>
                              <w:t xml:space="preserve">ocal </w:t>
                            </w:r>
                            <w:r w:rsidR="00C74A39">
                              <w:t>t</w:t>
                            </w:r>
                            <w:r>
                              <w:t xml:space="preserve">ransport </w:t>
                            </w:r>
                            <w:r w:rsidR="00C74A39">
                              <w:t>a</w:t>
                            </w:r>
                            <w:r>
                              <w:t>uthority</w:t>
                            </w:r>
                            <w:r w:rsidR="00C74A39">
                              <w:t xml:space="preserve"> with clear transport resilience challenges</w:t>
                            </w:r>
                            <w:r>
                              <w:t>. The project’s objective is to develop a framework that proposes targeted solutions for enhancing resilience and provides guidance applicable to regions across the country.</w:t>
                            </w: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1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" filled="f" strokeweight=".72pt">
                <v:path arrowok="t"/>
                <v:textbox inset="0,0,0,0">
                  <w:txbxContent>
                    <w:p w14:paraId="58014AF1" w14:textId="77777777" w:rsidR="006376B1" w:rsidRDefault="006376B1" w:rsidP="006376B1">
                      <w:pPr>
                        <w:pStyle w:val="BodyText"/>
                        <w:spacing w:line="242" w:lineRule="auto"/>
                        <w:ind w:right="162"/>
                      </w:pPr>
                      <w:r>
                        <w:t xml:space="preserve">Transport resilience is vital for ensuring reliable connectivity and minimising disruptions in the </w:t>
                      </w:r>
                      <w:proofErr w:type="gramStart"/>
                      <w:r>
                        <w:t>South East</w:t>
                      </w:r>
                      <w:proofErr w:type="gramEnd"/>
                      <w:r>
                        <w:t xml:space="preserve"> region, particularly as climate-related and geographical challenges intensify. In the recent update of the Transport for the </w:t>
                      </w:r>
                      <w:proofErr w:type="gramStart"/>
                      <w:r>
                        <w:t>South East</w:t>
                      </w:r>
                      <w:proofErr w:type="gramEnd"/>
                      <w:r>
                        <w:t xml:space="preserve"> strategy, transport resilience was identified as a key focus area. This project aims to explore how transport resilience issues can be addressed within the planning and appraisal process by identifying and analysing the factors contributing to transport vulnerabilities and assessing how resilience can be integrated into these frameworks.</w:t>
                      </w:r>
                    </w:p>
                    <w:p w14:paraId="44A4E3BB" w14:textId="77777777" w:rsidR="006376B1" w:rsidRDefault="006376B1" w:rsidP="006376B1">
                      <w:pPr>
                        <w:pStyle w:val="BodyText"/>
                        <w:spacing w:line="242" w:lineRule="auto"/>
                        <w:ind w:right="162"/>
                      </w:pPr>
                    </w:p>
                    <w:p w14:paraId="1065A5D9" w14:textId="7EA262E4" w:rsidR="00DB4861" w:rsidRDefault="006376B1" w:rsidP="006376B1">
                      <w:pPr>
                        <w:pStyle w:val="BodyText"/>
                        <w:spacing w:line="242" w:lineRule="auto"/>
                        <w:ind w:right="162"/>
                      </w:pPr>
                      <w:r>
                        <w:t xml:space="preserve">The research will involve a review of relevant theories and best practices, combined with data analysis. The student will be required to select a study area based on their initial research, ideally focusing on a single </w:t>
                      </w:r>
                      <w:r w:rsidR="00C74A39">
                        <w:t>l</w:t>
                      </w:r>
                      <w:r>
                        <w:t xml:space="preserve">ocal </w:t>
                      </w:r>
                      <w:r w:rsidR="00C74A39">
                        <w:t>t</w:t>
                      </w:r>
                      <w:r>
                        <w:t xml:space="preserve">ransport </w:t>
                      </w:r>
                      <w:r w:rsidR="00C74A39">
                        <w:t>a</w:t>
                      </w:r>
                      <w:r>
                        <w:t>uthority</w:t>
                      </w:r>
                      <w:r w:rsidR="00C74A39">
                        <w:t xml:space="preserve"> with clear transport resilience challenges</w:t>
                      </w:r>
                      <w:r>
                        <w:t>. The project’s objective is to develop a framework that proposes targeted solutions for enhancing resilience and provides guidance applicable to regions across the country.</w:t>
                      </w: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28408083">
                <wp:extent cx="5842635" cy="1441450"/>
                <wp:effectExtent l="0" t="0" r="24765" b="254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4414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C133E1" w14:textId="77777777" w:rsidR="001574D1" w:rsidRDefault="001574D1" w:rsidP="001574D1">
                            <w:pPr>
                              <w:pStyle w:val="BodyText"/>
                              <w:numPr>
                                <w:ilvl w:val="0"/>
                                <w:numId w:val="2"/>
                              </w:numPr>
                              <w:spacing w:line="244" w:lineRule="auto"/>
                              <w:ind w:right="162"/>
                            </w:pPr>
                            <w:r>
                              <w:t>Network Data (e.g., OpenStreetMap, Ordnance Survey data): Used for spatial analysis, such as connectivity and accessibility assessments.</w:t>
                            </w:r>
                          </w:p>
                          <w:p w14:paraId="2831BCC4" w14:textId="77777777" w:rsidR="001574D1" w:rsidRDefault="001574D1" w:rsidP="001574D1">
                            <w:pPr>
                              <w:pStyle w:val="BodyText"/>
                              <w:numPr>
                                <w:ilvl w:val="0"/>
                                <w:numId w:val="2"/>
                              </w:numPr>
                              <w:spacing w:line="244" w:lineRule="auto"/>
                              <w:ind w:right="162"/>
                            </w:pPr>
                            <w:r>
                              <w:t>Land use and Points of Interest: Helps identify key locations where people may be traveling from and to.</w:t>
                            </w:r>
                          </w:p>
                          <w:p w14:paraId="679CEDE5" w14:textId="5A567309" w:rsidR="001574D1" w:rsidRDefault="001574D1" w:rsidP="001574D1">
                            <w:pPr>
                              <w:pStyle w:val="BodyText"/>
                              <w:numPr>
                                <w:ilvl w:val="0"/>
                                <w:numId w:val="2"/>
                              </w:numPr>
                              <w:spacing w:line="244" w:lineRule="auto"/>
                              <w:ind w:right="162"/>
                            </w:pPr>
                            <w:r>
                              <w:t xml:space="preserve">Traffic Counts (either from DfT website or provided by </w:t>
                            </w:r>
                            <w:r w:rsidR="00DE2293">
                              <w:t>Local Transport Authorities</w:t>
                            </w:r>
                            <w:r>
                              <w:t>): Provides insights into the usage of key network links.</w:t>
                            </w:r>
                          </w:p>
                          <w:p w14:paraId="6160B2D0" w14:textId="331722EE" w:rsidR="001574D1" w:rsidRDefault="001574D1" w:rsidP="001574D1">
                            <w:pPr>
                              <w:pStyle w:val="BodyText"/>
                              <w:numPr>
                                <w:ilvl w:val="0"/>
                                <w:numId w:val="2"/>
                              </w:numPr>
                              <w:spacing w:line="244" w:lineRule="auto"/>
                              <w:ind w:right="162"/>
                            </w:pPr>
                            <w:r>
                              <w:t>Travel Survey Data (e.g., national and regional travel surveys): Used to understand people’s travel behaviour and needs.</w:t>
                            </w: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" filled="f" strokeweight=".72pt">
                <v:path arrowok="t"/>
                <v:textbox inset="0,0,0,0">
                  <w:txbxContent>
                    <w:p w14:paraId="05C133E1" w14:textId="77777777" w:rsidR="001574D1" w:rsidRDefault="001574D1" w:rsidP="001574D1">
                      <w:pPr>
                        <w:pStyle w:val="BodyText"/>
                        <w:numPr>
                          <w:ilvl w:val="0"/>
                          <w:numId w:val="2"/>
                        </w:numPr>
                        <w:spacing w:line="244" w:lineRule="auto"/>
                        <w:ind w:right="162"/>
                      </w:pPr>
                      <w:r>
                        <w:t>Network Data (e.g., OpenStreetMap, Ordnance Survey data): Used for spatial analysis, such as connectivity and accessibility assessments.</w:t>
                      </w:r>
                    </w:p>
                    <w:p w14:paraId="2831BCC4" w14:textId="77777777" w:rsidR="001574D1" w:rsidRDefault="001574D1" w:rsidP="001574D1">
                      <w:pPr>
                        <w:pStyle w:val="BodyText"/>
                        <w:numPr>
                          <w:ilvl w:val="0"/>
                          <w:numId w:val="2"/>
                        </w:numPr>
                        <w:spacing w:line="244" w:lineRule="auto"/>
                        <w:ind w:right="162"/>
                      </w:pPr>
                      <w:r>
                        <w:t>Land use and Points of Interest: Helps identify key locations where people may be traveling from and to.</w:t>
                      </w:r>
                    </w:p>
                    <w:p w14:paraId="679CEDE5" w14:textId="5A567309" w:rsidR="001574D1" w:rsidRDefault="001574D1" w:rsidP="001574D1">
                      <w:pPr>
                        <w:pStyle w:val="BodyText"/>
                        <w:numPr>
                          <w:ilvl w:val="0"/>
                          <w:numId w:val="2"/>
                        </w:numPr>
                        <w:spacing w:line="244" w:lineRule="auto"/>
                        <w:ind w:right="162"/>
                      </w:pPr>
                      <w:r>
                        <w:t xml:space="preserve">Traffic Counts (either from DfT website or provided by </w:t>
                      </w:r>
                      <w:r w:rsidR="00DE2293">
                        <w:t>Local Transport Authorities</w:t>
                      </w:r>
                      <w:r>
                        <w:t>): Provides insights into the usage of key network links.</w:t>
                      </w:r>
                    </w:p>
                    <w:p w14:paraId="6160B2D0" w14:textId="331722EE" w:rsidR="001574D1" w:rsidRDefault="001574D1" w:rsidP="001574D1">
                      <w:pPr>
                        <w:pStyle w:val="BodyText"/>
                        <w:numPr>
                          <w:ilvl w:val="0"/>
                          <w:numId w:val="2"/>
                        </w:numPr>
                        <w:spacing w:line="244" w:lineRule="auto"/>
                        <w:ind w:right="162"/>
                      </w:pPr>
                      <w:r>
                        <w:t>Travel Survey Data (e.g., national and regional travel surveys): Used to understand people’s travel behaviour and needs.</w:t>
                      </w: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proofErr w:type="gramStart"/>
      <w:r>
        <w:rPr>
          <w:b/>
          <w:sz w:val="20"/>
        </w:rPr>
        <w:t>with the exception of</w:t>
      </w:r>
      <w:proofErr w:type="gramEnd"/>
      <w:r>
        <w:rPr>
          <w:b/>
          <w:sz w:val="20"/>
        </w:rPr>
        <w:t xml:space="preserve">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416AB044" w:rsidR="00334E3E" w:rsidRDefault="001574D1">
                            <w:pPr>
                              <w:pStyle w:val="BodyText"/>
                              <w:spacing w:line="224" w:lineRule="exact"/>
                            </w:pPr>
                            <w:r>
                              <w:t>One site visit and two meetings at Lewes County Hall (at the beg</w:t>
                            </w:r>
                            <w:r w:rsidR="0099380E">
                              <w:t>inning</w:t>
                            </w:r>
                            <w:r>
                              <w:t xml:space="preserve"> and end)</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416AB044" w:rsidR="00334E3E" w:rsidRDefault="001574D1">
                      <w:pPr>
                        <w:pStyle w:val="BodyText"/>
                        <w:spacing w:line="224" w:lineRule="exact"/>
                      </w:pPr>
                      <w:r>
                        <w:t>One site visit and two meetings at Lewes County Hall (at the beg</w:t>
                      </w:r>
                      <w:r w:rsidR="0099380E">
                        <w:t>inning</w:t>
                      </w:r>
                      <w:r>
                        <w:t xml:space="preserve"> and end)</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436E5A40">
                <wp:extent cx="5842635" cy="1905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6B1B1EDC" w:rsidR="00334E3E" w:rsidRDefault="001574D1">
                            <w:pPr>
                              <w:pStyle w:val="BodyText"/>
                              <w:spacing w:line="224" w:lineRule="exact"/>
                            </w:pPr>
                            <w:r>
                              <w:t>No</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" filled="f" strokeweight=".72pt">
                <v:path arrowok="t"/>
                <v:textbox inset="0,0,0,0">
                  <w:txbxContent>
                    <w:p w14:paraId="6004FB62" w14:textId="6B1B1EDC" w:rsidR="00334E3E" w:rsidRDefault="001574D1">
                      <w:pPr>
                        <w:pStyle w:val="BodyText"/>
                        <w:spacing w:line="224" w:lineRule="exact"/>
                      </w:pPr>
                      <w:r>
                        <w:t>No</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B270A01">
                <wp:extent cx="5842635" cy="628650"/>
                <wp:effectExtent l="0" t="0" r="2476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628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1E6936BA" w:rsidR="00847016" w:rsidRDefault="005F15DD" w:rsidP="00A24C62">
                            <w:pPr>
                              <w:pStyle w:val="BodyText"/>
                            </w:pPr>
                            <w:r>
                              <w:t>Systematic literature review</w:t>
                            </w:r>
                          </w:p>
                          <w:p w14:paraId="61C9C949" w14:textId="31DB04FB" w:rsidR="005F15DD" w:rsidRDefault="005F15DD" w:rsidP="005F15DD">
                            <w:pPr>
                              <w:pStyle w:val="BodyText"/>
                            </w:pPr>
                            <w:r>
                              <w:t>Problem solving</w:t>
                            </w:r>
                          </w:p>
                          <w:p w14:paraId="4B142C94" w14:textId="56780C30" w:rsidR="005F15DD" w:rsidRDefault="005F15DD" w:rsidP="005F15DD">
                            <w:pPr>
                              <w:pStyle w:val="BodyText"/>
                            </w:pPr>
                            <w:r>
                              <w:t>Data analysis</w:t>
                            </w:r>
                          </w:p>
                          <w:p w14:paraId="681872AE" w14:textId="3F14B0B0" w:rsidR="005F15DD" w:rsidRDefault="005F15DD" w:rsidP="005F15DD">
                            <w:pPr>
                              <w:pStyle w:val="BodyText"/>
                            </w:pPr>
                            <w:r>
                              <w:t>Understanding of transport and urban planning theory</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" filled="f" strokeweight=".72pt">
                <v:path arrowok="t"/>
                <v:textbox inset="0,0,0,0">
                  <w:txbxContent>
                    <w:p w14:paraId="4203FBBC" w14:textId="1E6936BA" w:rsidR="00847016" w:rsidRDefault="005F15DD" w:rsidP="00A24C62">
                      <w:pPr>
                        <w:pStyle w:val="BodyText"/>
                      </w:pPr>
                      <w:r>
                        <w:t>Systematic literature review</w:t>
                      </w:r>
                    </w:p>
                    <w:p w14:paraId="61C9C949" w14:textId="31DB04FB" w:rsidR="005F15DD" w:rsidRDefault="005F15DD" w:rsidP="005F15DD">
                      <w:pPr>
                        <w:pStyle w:val="BodyText"/>
                      </w:pPr>
                      <w:r>
                        <w:t>Problem solving</w:t>
                      </w:r>
                    </w:p>
                    <w:p w14:paraId="4B142C94" w14:textId="56780C30" w:rsidR="005F15DD" w:rsidRDefault="005F15DD" w:rsidP="005F15DD">
                      <w:pPr>
                        <w:pStyle w:val="BodyText"/>
                      </w:pPr>
                      <w:r>
                        <w:t>Data analysis</w:t>
                      </w:r>
                    </w:p>
                    <w:p w14:paraId="681872AE" w14:textId="3F14B0B0" w:rsidR="005F15DD" w:rsidRDefault="005F15DD" w:rsidP="005F15DD">
                      <w:pPr>
                        <w:pStyle w:val="BodyText"/>
                      </w:pPr>
                      <w:r>
                        <w:t>Understanding of transport and urban planning theory</w:t>
                      </w: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2CD2BB5E">
                <wp:extent cx="5842635" cy="381000"/>
                <wp:effectExtent l="0" t="0" r="2476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81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2B332A" w14:textId="0A76EB69" w:rsidR="005F15DD" w:rsidRDefault="005F15DD" w:rsidP="005F15DD">
                            <w:pPr>
                              <w:pStyle w:val="BodyText"/>
                            </w:pPr>
                            <w:r>
                              <w:t>Understanding of transport and urban planning system</w:t>
                            </w:r>
                          </w:p>
                          <w:p w14:paraId="06406AE2" w14:textId="286888F2" w:rsidR="005F15DD" w:rsidRDefault="005F15DD" w:rsidP="005F15DD">
                            <w:pPr>
                              <w:pStyle w:val="BodyText"/>
                            </w:pPr>
                            <w:r>
                              <w:t>Programming language (e.g. Python, R)</w:t>
                            </w:r>
                          </w:p>
                          <w:p w14:paraId="7C132932" w14:textId="1EAAE8D6"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" filled="f" strokeweight=".72pt">
                <v:path arrowok="t"/>
                <v:textbox inset="0,0,0,0">
                  <w:txbxContent>
                    <w:p w14:paraId="692B332A" w14:textId="0A76EB69" w:rsidR="005F15DD" w:rsidRDefault="005F15DD" w:rsidP="005F15DD">
                      <w:pPr>
                        <w:pStyle w:val="BodyText"/>
                      </w:pPr>
                      <w:r>
                        <w:t xml:space="preserve">Understanding of transport and urban planning </w:t>
                      </w:r>
                      <w:r>
                        <w:t>system</w:t>
                      </w:r>
                    </w:p>
                    <w:p w14:paraId="06406AE2" w14:textId="286888F2" w:rsidR="005F15DD" w:rsidRDefault="005F15DD" w:rsidP="005F15DD">
                      <w:pPr>
                        <w:pStyle w:val="BodyText"/>
                      </w:pPr>
                      <w:r>
                        <w:t>Programming language (e.g. Python, R)</w:t>
                      </w:r>
                    </w:p>
                    <w:p w14:paraId="7C132932" w14:textId="1EAAE8D6" w:rsidR="00334E3E" w:rsidRDefault="00334E3E">
                      <w:pPr>
                        <w:pStyle w:val="BodyText"/>
                        <w:spacing w:line="224" w:lineRule="exact"/>
                      </w:pP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27B550D3" w:rsidR="00334E3E" w:rsidRDefault="005F15DD">
                            <w:pPr>
                              <w:pStyle w:val="BodyText"/>
                              <w:spacing w:line="224" w:lineRule="exact"/>
                            </w:pPr>
                            <w:r>
                              <w:t xml:space="preserve">Planning, Geography, Engineering, Economics </w:t>
                            </w: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" filled="f" strokeweight=".72pt">
                <v:path arrowok="t"/>
                <v:textbox inset="0,0,0,0">
                  <w:txbxContent>
                    <w:p w14:paraId="237F9FAC" w14:textId="27B550D3" w:rsidR="00334E3E" w:rsidRDefault="005F15DD">
                      <w:pPr>
                        <w:pStyle w:val="BodyText"/>
                        <w:spacing w:line="224" w:lineRule="exact"/>
                      </w:pPr>
                      <w:r>
                        <w:t xml:space="preserve">Planning, Geography, Engineering, Economics </w:t>
                      </w: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039DC6D3" w:rsidR="00334E3E" w:rsidRDefault="005F15DD">
                            <w:pPr>
                              <w:pStyle w:val="BodyText"/>
                              <w:spacing w:line="224" w:lineRule="exact"/>
                            </w:pPr>
                            <w:r>
                              <w:t>CV and Interview</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039DC6D3" w:rsidR="00334E3E" w:rsidRDefault="005F15DD">
                      <w:pPr>
                        <w:pStyle w:val="BodyText"/>
                        <w:spacing w:line="224" w:lineRule="exact"/>
                      </w:pPr>
                      <w:r>
                        <w:t>CV and Interview</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24ECDDA6">
                <wp:extent cx="5842635" cy="342900"/>
                <wp:effectExtent l="0" t="0" r="2476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42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320E8" w14:textId="7756ED7E" w:rsidR="00334E3E" w:rsidRDefault="005F15DD">
                            <w:pPr>
                              <w:pStyle w:val="BodyText"/>
                              <w:spacing w:line="224" w:lineRule="exact"/>
                            </w:pPr>
                            <w:r>
                              <w:t>Data analysis</w:t>
                            </w:r>
                          </w:p>
                          <w:p w14:paraId="6374A56E" w14:textId="66EDBE1B" w:rsidR="005F15DD" w:rsidRDefault="005F15DD">
                            <w:pPr>
                              <w:pStyle w:val="BodyText"/>
                              <w:spacing w:line="224" w:lineRule="exact"/>
                            </w:pPr>
                            <w:r>
                              <w:t>Research Design</w:t>
                            </w: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" filled="f" strokeweight=".72pt">
                <v:path arrowok="t"/>
                <v:textbox inset="0,0,0,0">
                  <w:txbxContent>
                    <w:p w14:paraId="0E7320E8" w14:textId="7756ED7E" w:rsidR="00334E3E" w:rsidRDefault="005F15DD">
                      <w:pPr>
                        <w:pStyle w:val="BodyText"/>
                        <w:spacing w:line="224" w:lineRule="exact"/>
                      </w:pPr>
                      <w:r>
                        <w:t>Data analysis</w:t>
                      </w:r>
                    </w:p>
                    <w:p w14:paraId="6374A56E" w14:textId="66EDBE1B" w:rsidR="005F15DD" w:rsidRDefault="005F15DD">
                      <w:pPr>
                        <w:pStyle w:val="BodyText"/>
                        <w:spacing w:line="224" w:lineRule="exact"/>
                      </w:pPr>
                      <w:r>
                        <w:t>Research Design</w:t>
                      </w:r>
                    </w:p>
                  </w:txbxContent>
                </v:textbox>
                <w10:anchorlock/>
              </v:shape>
            </w:pict>
          </mc:Fallback>
        </mc:AlternateContent>
      </w:r>
    </w:p>
    <w:p w14:paraId="620FFC75" w14:textId="77777777" w:rsidR="00334E3E" w:rsidRDefault="008F2CAE">
      <w:pPr>
        <w:spacing w:before="148" w:after="3"/>
        <w:ind w:left="422"/>
        <w:rPr>
          <w:b/>
          <w:sz w:val="20"/>
        </w:rPr>
      </w:pPr>
      <w:r>
        <w:rPr>
          <w:b/>
          <w:sz w:val="20"/>
        </w:rPr>
        <w:lastRenderedPageBreak/>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EA2B2" w14:textId="74592E83" w:rsidR="00334E3E" w:rsidRDefault="005F15DD" w:rsidP="00CB0510">
                            <w:pPr>
                              <w:pStyle w:val="BodyText"/>
                              <w:ind w:left="0"/>
                            </w:pPr>
                            <w:r>
                              <w:t xml:space="preserve">£500 + travel expenses </w:t>
                            </w: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408EA2B2" w14:textId="74592E83" w:rsidR="00334E3E" w:rsidRDefault="005F15DD" w:rsidP="00CB0510">
                      <w:pPr>
                        <w:pStyle w:val="BodyText"/>
                        <w:ind w:left="0"/>
                      </w:pPr>
                      <w:r>
                        <w:t xml:space="preserve">£500 + travel expenses </w:t>
                      </w: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0E965AB1"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type w14:anchorId="3F5BBBE3" id="_x0000_t202" coordsize="21600,21600" o:spt="202" path="m,l,21600r21600,l21600,xe">
                <v:stroke joinstyle="miter"/>
                <v:path gradientshapeok="t" o:connecttype="rect"/>
              </v:shapetype>
              <v:shape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" filled="f" strokeweight=".72pt">
                <v:path arrowok="t"/>
                <v:textbox inset="0,0,0,0">
                  <w:txbxContent>
                    <w:p w14:paraId="3407EEBD" w14:textId="0E965AB1" w:rsidR="00334E3E" w:rsidRDefault="00334E3E">
                      <w:pPr>
                        <w:pStyle w:val="BodyText"/>
                        <w:spacing w:line="224" w:lineRule="exact"/>
                      </w:pP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085A" w14:textId="77777777" w:rsidR="009920D6" w:rsidRDefault="009920D6" w:rsidP="00847016">
      <w:r>
        <w:separator/>
      </w:r>
    </w:p>
  </w:endnote>
  <w:endnote w:type="continuationSeparator" w:id="0">
    <w:p w14:paraId="49C36E63" w14:textId="77777777" w:rsidR="009920D6" w:rsidRDefault="009920D6"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938BC" w14:textId="77777777" w:rsidR="009920D6" w:rsidRDefault="009920D6" w:rsidP="00847016">
      <w:r>
        <w:separator/>
      </w:r>
    </w:p>
  </w:footnote>
  <w:footnote w:type="continuationSeparator" w:id="0">
    <w:p w14:paraId="3EB4E499" w14:textId="77777777" w:rsidR="009920D6" w:rsidRDefault="009920D6"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76875E5C"/>
    <w:multiLevelType w:val="hybridMultilevel"/>
    <w:tmpl w:val="8076A25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42746331">
    <w:abstractNumId w:val="0"/>
  </w:num>
  <w:num w:numId="2" w16cid:durableId="70610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07ABD"/>
    <w:rsid w:val="00017BD8"/>
    <w:rsid w:val="000E5F26"/>
    <w:rsid w:val="000E77EB"/>
    <w:rsid w:val="001121D2"/>
    <w:rsid w:val="00143664"/>
    <w:rsid w:val="00155E8D"/>
    <w:rsid w:val="001574D1"/>
    <w:rsid w:val="00186C6F"/>
    <w:rsid w:val="001A0390"/>
    <w:rsid w:val="001F5FBB"/>
    <w:rsid w:val="00250B38"/>
    <w:rsid w:val="00287000"/>
    <w:rsid w:val="00334E3E"/>
    <w:rsid w:val="00372AAF"/>
    <w:rsid w:val="00383B13"/>
    <w:rsid w:val="003926B4"/>
    <w:rsid w:val="00436889"/>
    <w:rsid w:val="00452219"/>
    <w:rsid w:val="00525AF5"/>
    <w:rsid w:val="0054015D"/>
    <w:rsid w:val="005405BD"/>
    <w:rsid w:val="00546CBC"/>
    <w:rsid w:val="005C1B52"/>
    <w:rsid w:val="005F15DD"/>
    <w:rsid w:val="005F1CDB"/>
    <w:rsid w:val="005F2EC0"/>
    <w:rsid w:val="006376B1"/>
    <w:rsid w:val="006439C5"/>
    <w:rsid w:val="00694924"/>
    <w:rsid w:val="00714129"/>
    <w:rsid w:val="00742A9F"/>
    <w:rsid w:val="00757F0C"/>
    <w:rsid w:val="007F63D6"/>
    <w:rsid w:val="0080293D"/>
    <w:rsid w:val="00845AD6"/>
    <w:rsid w:val="00847016"/>
    <w:rsid w:val="008771F9"/>
    <w:rsid w:val="008A63C9"/>
    <w:rsid w:val="008C2000"/>
    <w:rsid w:val="008F2CAE"/>
    <w:rsid w:val="00950066"/>
    <w:rsid w:val="009920D6"/>
    <w:rsid w:val="0099380E"/>
    <w:rsid w:val="009A4368"/>
    <w:rsid w:val="009E6E8E"/>
    <w:rsid w:val="00A07FB6"/>
    <w:rsid w:val="00A16B05"/>
    <w:rsid w:val="00A24C62"/>
    <w:rsid w:val="00AA03A2"/>
    <w:rsid w:val="00BC330B"/>
    <w:rsid w:val="00BD08A8"/>
    <w:rsid w:val="00C616AC"/>
    <w:rsid w:val="00C74A39"/>
    <w:rsid w:val="00CB0510"/>
    <w:rsid w:val="00D2694D"/>
    <w:rsid w:val="00D37388"/>
    <w:rsid w:val="00D7606F"/>
    <w:rsid w:val="00D87307"/>
    <w:rsid w:val="00DB4861"/>
    <w:rsid w:val="00DE2293"/>
    <w:rsid w:val="00E07564"/>
    <w:rsid w:val="00E232E9"/>
    <w:rsid w:val="00E3236E"/>
    <w:rsid w:val="00E74541"/>
    <w:rsid w:val="00EA4F16"/>
    <w:rsid w:val="00EB1EE0"/>
    <w:rsid w:val="00EF79A1"/>
    <w:rsid w:val="00F61DD9"/>
    <w:rsid w:val="00F64FA0"/>
    <w:rsid w:val="00FD0045"/>
    <w:rsid w:val="00FD02B0"/>
    <w:rsid w:val="00FE553F"/>
    <w:rsid w:val="00FF0AC9"/>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E0774C42EFBAE046AEA68351C49225710F00B64EB83507C32E4FA18FCF4FFC9B0604" ma:contentTypeVersion="41" ma:contentTypeDescription="General documents used in the administration of a service" ma:contentTypeScope="" ma:versionID="5cff77cbffcecb409fc7e3421561bbd3">
  <xsd:schema xmlns:xsd="http://www.w3.org/2001/XMLSchema" xmlns:xs="http://www.w3.org/2001/XMLSchema" xmlns:p="http://schemas.microsoft.com/office/2006/metadata/properties" xmlns:ns2="6e0c55a4-d7de-4ddc-a810-6bbe0e034c5c" xmlns:ns3="0954ad28-ecd5-481d-9bc7-6a9e2f8deae7" targetNamespace="http://schemas.microsoft.com/office/2006/metadata/properties" ma:root="true" ma:fieldsID="12d59f1c8e0d95ea602f8fa5b1fc2ad4" ns2:_="" ns3:_="">
    <xsd:import namespace="6e0c55a4-d7de-4ddc-a810-6bbe0e034c5c"/>
    <xsd:import namespace="0954ad28-ecd5-481d-9bc7-6a9e2f8deae7"/>
    <xsd:element name="properties">
      <xsd:complexType>
        <xsd:sequence>
          <xsd:element name="documentManagement">
            <xsd:complexType>
              <xsd:all>
                <xsd:element ref="ns2:Document_x0020_Owner"/>
                <xsd:element ref="ns2:Document_x0020_Date" minOccurs="0"/>
                <xsd:element ref="ns2:Protective_x0020_Marking" minOccurs="0"/>
                <xsd:element ref="ns2:TaxCatchAll"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55a4-d7de-4ddc-a810-6bbe0e034c5c"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nillable="true" ma:displayName="Document Date" ma:default="[today]" ma:description="Date held on/in the document or date the document was created" ma:format="DateOnly" ma:hidden="true" ma:internalName="Document_x0020_Date" ma:readOnly="false">
      <xsd:simpleType>
        <xsd:restriction base="dms:DateTime"/>
      </xsd:simpleType>
    </xsd:element>
    <xsd:element name="Protective_x0020_Marking" ma:index="4" nillable="true" ma:displayName="Protective Marking" ma:default="OFFICIAL – DISCLOSABLE" ma:description="All Council documents should be marked as OFFICIAL - DISCLOSABLE unless they hold personal or commercially sensitive information.&#10;Private information is NOT CLASSIFIED" ma:format="Dropdown" ma:hidden="true"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9f7addcb-4411-46ca-a678-6d1bb4846f6a}" ma:internalName="TaxCatchAll" ma:readOnly="false" ma:showField="CatchAllData" ma:web="6e0c55a4-d7de-4ddc-a810-6bbe0e034c5c">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nillable="true"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16" nillable="true" ma:displayName="Taxonomy Catch All Column1" ma:hidden="true" ma:list="{9f7addcb-4411-46ca-a678-6d1bb4846f6a}" ma:internalName="TaxCatchAllLabel" ma:readOnly="true" ma:showField="CatchAllDataLabel" ma:web="6e0c55a4-d7de-4ddc-a810-6bbe0e034c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4ad28-ecd5-481d-9bc7-6a9e2f8deae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0c55a4-d7de-4ddc-a810-6bbe0e034c5c">
      <Value>3</Value>
    </TaxCatchAll>
    <lcf76f155ced4ddcb4097134ff3c332f xmlns="0954ad28-ecd5-481d-9bc7-6a9e2f8deae7">
      <Terms xmlns="http://schemas.microsoft.com/office/infopath/2007/PartnerControls"/>
    </lcf76f155ced4ddcb4097134ff3c332f>
    <Document_x0020_Owner xmlns="6e0c55a4-d7de-4ddc-a810-6bbe0e034c5c">
      <UserInfo>
        <DisplayName>Joshua Jiao</DisplayName>
        <AccountId>113</AccountId>
        <AccountType/>
      </UserInfo>
    </Document_x0020_Owner>
    <SourceUrl xmlns="6e0c55a4-d7de-4ddc-a810-6bbe0e034c5c">
      <Url xsi:nil="true"/>
      <Description xsi:nil="true"/>
    </SourceUrl>
    <SourceLibrary xmlns="6e0c55a4-d7de-4ddc-a810-6bbe0e034c5c" xsi:nil="true"/>
    <Document_x0020_Date xmlns="6e0c55a4-d7de-4ddc-a810-6bbe0e034c5c">2024-11-13T13:42:54+00:00</Document_x0020_Date>
    <Protective_x0020_Marking xmlns="6e0c55a4-d7de-4ddc-a810-6bbe0e034c5c">OFFICIAL – DISCLOSABLE</Protective_x0020_Marking>
    <ia40b914e86141268670d7c54bc5df15 xmlns="6e0c55a4-d7de-4ddc-a810-6bbe0e034c5c">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41174c12-1c03-4b1e-9da0-d97dadd186e2</TermId>
        </TermInfo>
      </Terms>
    </ia40b914e86141268670d7c54bc5df15>
  </documentManagement>
</p:properties>
</file>

<file path=customXml/itemProps1.xml><?xml version="1.0" encoding="utf-8"?>
<ds:datastoreItem xmlns:ds="http://schemas.openxmlformats.org/officeDocument/2006/customXml" ds:itemID="{D06DE1BF-54E9-442B-8FCF-31E66157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55a4-d7de-4ddc-a810-6bbe0e034c5c"/>
    <ds:schemaRef ds:uri="0954ad28-ecd5-481d-9bc7-6a9e2f8de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B3B34-486B-41BC-AD1D-25D036B45E81}">
  <ds:schemaRefs>
    <ds:schemaRef ds:uri="http://schemas.microsoft.com/sharepoint/v3/contenttype/forms"/>
  </ds:schemaRefs>
</ds:datastoreItem>
</file>

<file path=customXml/itemProps3.xml><?xml version="1.0" encoding="utf-8"?>
<ds:datastoreItem xmlns:ds="http://schemas.openxmlformats.org/officeDocument/2006/customXml" ds:itemID="{DA6D98CB-26BA-4A91-B682-01BCF5941692}">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e0c55a4-d7de-4ddc-a810-6bbe0e034c5c"/>
    <ds:schemaRef ds:uri="0954ad28-ecd5-481d-9bc7-6a9e2f8deae7"/>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Census Access - DUG as a fifth partner</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Arnold, Richard</cp:lastModifiedBy>
  <cp:revision>26</cp:revision>
  <dcterms:created xsi:type="dcterms:W3CDTF">2023-10-16T05:15:00Z</dcterms:created>
  <dcterms:modified xsi:type="dcterms:W3CDTF">2024-12-12T12:05:00Z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0x010100E0774C42EFBAE046AEA68351C49225710F00B64EB83507C32E4FA18FCF4FFC9B0604</vt:lpwstr>
  </property>
  <property fmtid="{D5CDD505-2E9C-101B-9397-08002B2CF9AE}" pid="23" name="MediaServiceImageTags">
    <vt:lpwstr/>
  </property>
  <property fmtid="{D5CDD505-2E9C-101B-9397-08002B2CF9AE}" pid="24" name="Case_x0020_Management_x0020_Document_x0020_Type">
    <vt:lpwstr/>
  </property>
  <property fmtid="{D5CDD505-2E9C-101B-9397-08002B2CF9AE}" pid="25" name="p23cfbf5ca724db9bbf8f89111f5d616">
    <vt:lpwstr/>
  </property>
  <property fmtid="{D5CDD505-2E9C-101B-9397-08002B2CF9AE}" pid="26" name="Planning_x0020_Document_x0020_Type">
    <vt:lpwstr/>
  </property>
  <property fmtid="{D5CDD505-2E9C-101B-9397-08002B2CF9AE}" pid="27" name="h6c1439bd84b41d49c0c35014e3e01fb">
    <vt:lpwstr/>
  </property>
  <property fmtid="{D5CDD505-2E9C-101B-9397-08002B2CF9AE}" pid="28" name="Business_x0020_Performance_x0020_Document_x0020_Type">
    <vt:lpwstr/>
  </property>
  <property fmtid="{D5CDD505-2E9C-101B-9397-08002B2CF9AE}" pid="29" name="l2a2c13191bf4335b2c36228ef62c53e">
    <vt:lpwstr/>
  </property>
  <property fmtid="{D5CDD505-2E9C-101B-9397-08002B2CF9AE}" pid="30" name="Contract_x0020_and_x0020_Tender_x0020_Document_x0020_Type">
    <vt:lpwstr/>
  </property>
  <property fmtid="{D5CDD505-2E9C-101B-9397-08002B2CF9AE}" pid="31" name="Legal_x0020_Document_x0020_Type">
    <vt:lpwstr/>
  </property>
  <property fmtid="{D5CDD505-2E9C-101B-9397-08002B2CF9AE}" pid="32" name="Technical_x0020_Document_x0020_Type">
    <vt:lpwstr/>
  </property>
  <property fmtid="{D5CDD505-2E9C-101B-9397-08002B2CF9AE}" pid="33" name="f7cb129e329c4afea658e45faf698a77">
    <vt:lpwstr/>
  </property>
  <property fmtid="{D5CDD505-2E9C-101B-9397-08002B2CF9AE}" pid="34" name="Education">
    <vt:lpwstr/>
  </property>
  <property fmtid="{D5CDD505-2E9C-101B-9397-08002B2CF9AE}" pid="35" name="Staff_x0020_Document_x0020_Type">
    <vt:lpwstr/>
  </property>
  <property fmtid="{D5CDD505-2E9C-101B-9397-08002B2CF9AE}" pid="36" name="Financial_x0020_Document_x0020_Type">
    <vt:lpwstr/>
  </property>
  <property fmtid="{D5CDD505-2E9C-101B-9397-08002B2CF9AE}" pid="37" name="Administration_x0020_Document_x0020_Type">
    <vt:lpwstr>3;#Note|41174c12-1c03-4b1e-9da0-d97dadd186e2</vt:lpwstr>
  </property>
  <property fmtid="{D5CDD505-2E9C-101B-9397-08002B2CF9AE}" pid="38" name="i441fec8d7de48e784c5a446ba9d3b0e">
    <vt:lpwstr/>
  </property>
  <property fmtid="{D5CDD505-2E9C-101B-9397-08002B2CF9AE}" pid="39" name="nc701821e2ae4ca7b090c56a0d021958">
    <vt:lpwstr/>
  </property>
  <property fmtid="{D5CDD505-2E9C-101B-9397-08002B2CF9AE}" pid="40" name="nc39939b412e4b258e3d91afae22f476">
    <vt:lpwstr/>
  </property>
  <property fmtid="{D5CDD505-2E9C-101B-9397-08002B2CF9AE}" pid="41" name="Coroner_x0020_Document_x0020_Type">
    <vt:lpwstr/>
  </property>
  <property fmtid="{D5CDD505-2E9C-101B-9397-08002B2CF9AE}" pid="42" name="Record_x0020_Management_x0020_Document_x0020_Type">
    <vt:lpwstr/>
  </property>
  <property fmtid="{D5CDD505-2E9C-101B-9397-08002B2CF9AE}" pid="43" name="External_x0020_Information_x0020_Document_x0020_Type">
    <vt:lpwstr/>
  </property>
  <property fmtid="{D5CDD505-2E9C-101B-9397-08002B2CF9AE}" pid="44" name="lc8e91d5afff4da3a4189ecf6f72a859">
    <vt:lpwstr/>
  </property>
  <property fmtid="{D5CDD505-2E9C-101B-9397-08002B2CF9AE}" pid="45" name="d6542f9ca59a4e279c2d7a44dcfcd44a">
    <vt:lpwstr/>
  </property>
  <property fmtid="{D5CDD505-2E9C-101B-9397-08002B2CF9AE}" pid="46" name="jfe86b159c6947ce9e6ff1f84d3f3bd0">
    <vt:lpwstr/>
  </property>
  <property fmtid="{D5CDD505-2E9C-101B-9397-08002B2CF9AE}" pid="47" name="fd5d1f5830294011a09e6c004c5b4475">
    <vt:lpwstr/>
  </property>
  <property fmtid="{D5CDD505-2E9C-101B-9397-08002B2CF9AE}" pid="48" name="fe7a9f2e7ebb4b8a90f92e89b33d88fe">
    <vt:lpwstr/>
  </property>
  <property fmtid="{D5CDD505-2E9C-101B-9397-08002B2CF9AE}" pid="49" name="f47e7ecff5cf4fec9804331cf9cc7d2d">
    <vt:lpwstr/>
  </property>
  <property fmtid="{D5CDD505-2E9C-101B-9397-08002B2CF9AE}" pid="50" name="Project_x0020_Management_x0020_Document_x0020_Type">
    <vt:lpwstr/>
  </property>
  <property fmtid="{D5CDD505-2E9C-101B-9397-08002B2CF9AE}" pid="51" name="j5b1618db7f54834b043ba6986764825">
    <vt:lpwstr/>
  </property>
  <property fmtid="{D5CDD505-2E9C-101B-9397-08002B2CF9AE}" pid="52" name="Health_x0020_and_x0020_Safety">
    <vt:lpwstr/>
  </property>
  <property fmtid="{D5CDD505-2E9C-101B-9397-08002B2CF9AE}" pid="53" name="Management_x0020_Document_x0020_Type">
    <vt:lpwstr/>
  </property>
  <property fmtid="{D5CDD505-2E9C-101B-9397-08002B2CF9AE}" pid="54" name="c7341cb175b64701a2f371516e3c5ffa">
    <vt:lpwstr/>
  </property>
  <property fmtid="{D5CDD505-2E9C-101B-9397-08002B2CF9AE}" pid="55" name="Training">
    <vt:lpwstr/>
  </property>
  <property fmtid="{D5CDD505-2E9C-101B-9397-08002B2CF9AE}" pid="56" name="Provider_x0020_and_x0020_Supplier_x0020_Document_x0020_Type">
    <vt:lpwstr/>
  </property>
  <property fmtid="{D5CDD505-2E9C-101B-9397-08002B2CF9AE}" pid="57" name="fd33f9f2be204c3cbfa42b3227ee037c">
    <vt:lpwstr/>
  </property>
  <property fmtid="{D5CDD505-2E9C-101B-9397-08002B2CF9AE}" pid="58" name="Emergency_x0020_Response_x0020_Document_x0020_Type">
    <vt:lpwstr/>
  </property>
  <property fmtid="{D5CDD505-2E9C-101B-9397-08002B2CF9AE}" pid="59" name="Administration Document Type">
    <vt:lpwstr>3;#Note|41174c12-1c03-4b1e-9da0-d97dadd186e2</vt:lpwstr>
  </property>
  <property fmtid="{D5CDD505-2E9C-101B-9397-08002B2CF9AE}" pid="60" name="o00f61d71070476098c4709b5aeb3bd2">
    <vt:lpwstr/>
  </property>
  <property fmtid="{D5CDD505-2E9C-101B-9397-08002B2CF9AE}" pid="61" name="Insurance_x0020_Document_x0020_Type">
    <vt:lpwstr/>
  </property>
  <property fmtid="{D5CDD505-2E9C-101B-9397-08002B2CF9AE}" pid="62" name="i1c0bb1d0bf247fbad3ccce67a2b1a3c">
    <vt:lpwstr/>
  </property>
  <property fmtid="{D5CDD505-2E9C-101B-9397-08002B2CF9AE}" pid="63" name="o911df34fb6e415aad03745923c490cb">
    <vt:lpwstr/>
  </property>
  <property fmtid="{D5CDD505-2E9C-101B-9397-08002B2CF9AE}" pid="64" name="Asset_x0020_Document_x0020_Type">
    <vt:lpwstr/>
  </property>
  <property fmtid="{D5CDD505-2E9C-101B-9397-08002B2CF9AE}" pid="65" name="bb6bdcaf81dc494fac08f49b5d971cbc">
    <vt:lpwstr/>
  </property>
  <property fmtid="{D5CDD505-2E9C-101B-9397-08002B2CF9AE}" pid="66" name="Service_x0020_Management_x0020_Document_x0020_Type">
    <vt:lpwstr/>
  </property>
  <property fmtid="{D5CDD505-2E9C-101B-9397-08002B2CF9AE}" pid="67" name="nc0f1aa2c1d9443a8a05db9738a0b1b3">
    <vt:lpwstr/>
  </property>
  <property fmtid="{D5CDD505-2E9C-101B-9397-08002B2CF9AE}" pid="68" name="bc09e3fac64b486c98a7da5b7bede6b9">
    <vt:lpwstr/>
  </property>
  <property fmtid="{D5CDD505-2E9C-101B-9397-08002B2CF9AE}" pid="69" name="Audit_x0020_Document_x0020_Type">
    <vt:lpwstr/>
  </property>
  <property fmtid="{D5CDD505-2E9C-101B-9397-08002B2CF9AE}" pid="70" name="Management Document Type">
    <vt:lpwstr/>
  </property>
  <property fmtid="{D5CDD505-2E9C-101B-9397-08002B2CF9AE}" pid="71" name="Provider and Supplier Document Type">
    <vt:lpwstr/>
  </property>
  <property fmtid="{D5CDD505-2E9C-101B-9397-08002B2CF9AE}" pid="72" name="Insurance Document Type">
    <vt:lpwstr/>
  </property>
  <property fmtid="{D5CDD505-2E9C-101B-9397-08002B2CF9AE}" pid="73" name="Contract and Tender Document Type">
    <vt:lpwstr/>
  </property>
  <property fmtid="{D5CDD505-2E9C-101B-9397-08002B2CF9AE}" pid="74" name="Case Management Document Type">
    <vt:lpwstr/>
  </property>
  <property fmtid="{D5CDD505-2E9C-101B-9397-08002B2CF9AE}" pid="75" name="Asset Document Type">
    <vt:lpwstr/>
  </property>
  <property fmtid="{D5CDD505-2E9C-101B-9397-08002B2CF9AE}" pid="76" name="Technical Document Type">
    <vt:lpwstr/>
  </property>
  <property fmtid="{D5CDD505-2E9C-101B-9397-08002B2CF9AE}" pid="77" name="Business Performance Document Type">
    <vt:lpwstr/>
  </property>
  <property fmtid="{D5CDD505-2E9C-101B-9397-08002B2CF9AE}" pid="78" name="Legal Document Type">
    <vt:lpwstr/>
  </property>
  <property fmtid="{D5CDD505-2E9C-101B-9397-08002B2CF9AE}" pid="79" name="Planning Document Type">
    <vt:lpwstr/>
  </property>
  <property fmtid="{D5CDD505-2E9C-101B-9397-08002B2CF9AE}" pid="80" name="Service Management Document Type">
    <vt:lpwstr/>
  </property>
  <property fmtid="{D5CDD505-2E9C-101B-9397-08002B2CF9AE}" pid="81" name="Health and Safety">
    <vt:lpwstr/>
  </property>
  <property fmtid="{D5CDD505-2E9C-101B-9397-08002B2CF9AE}" pid="82" name="Record Management Document Type">
    <vt:lpwstr/>
  </property>
  <property fmtid="{D5CDD505-2E9C-101B-9397-08002B2CF9AE}" pid="83" name="Audit Document Type">
    <vt:lpwstr/>
  </property>
  <property fmtid="{D5CDD505-2E9C-101B-9397-08002B2CF9AE}" pid="84" name="Staff Document Type">
    <vt:lpwstr/>
  </property>
  <property fmtid="{D5CDD505-2E9C-101B-9397-08002B2CF9AE}" pid="85" name="Coroner Document Type">
    <vt:lpwstr/>
  </property>
  <property fmtid="{D5CDD505-2E9C-101B-9397-08002B2CF9AE}" pid="86" name="Financial Document Type">
    <vt:lpwstr/>
  </property>
  <property fmtid="{D5CDD505-2E9C-101B-9397-08002B2CF9AE}" pid="87" name="Emergency Response Document Type">
    <vt:lpwstr/>
  </property>
  <property fmtid="{D5CDD505-2E9C-101B-9397-08002B2CF9AE}" pid="88" name="External Information Document Type">
    <vt:lpwstr/>
  </property>
  <property fmtid="{D5CDD505-2E9C-101B-9397-08002B2CF9AE}" pid="89" name="Project Management Document Type">
    <vt:lpwstr/>
  </property>
</Properties>
</file>