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5D484559" w:rsidR="00334E3E" w:rsidRDefault="006432F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Locomizer</w:t>
            </w:r>
            <w:proofErr w:type="spellEnd"/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139F66A2" w:rsidR="00334E3E" w:rsidRDefault="006432F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Data Science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25506E35" w:rsidR="00334E3E" w:rsidRDefault="006432F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remote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FDD8D4B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55F0D482" w:rsidR="00334E3E" w:rsidRDefault="00DC30E4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Use of affinity profiles as a utility function to understand and predict </w:t>
                            </w:r>
                            <w:r w:rsidR="00464898">
                              <w:t xml:space="preserve">dynamics of </w:t>
                            </w:r>
                            <w:r>
                              <w:t xml:space="preserve">spatial segregation of populations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3jBQIAAPQ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" filled="f" strokeweight=".72pt">
                <v:path arrowok="t"/>
                <v:textbox inset="0,0,0,0">
                  <w:txbxContent>
                    <w:p w14:paraId="6E6FAC43" w14:textId="55F0D482" w:rsidR="00334E3E" w:rsidRDefault="00DC30E4">
                      <w:pPr>
                        <w:pStyle w:val="BodyText"/>
                        <w:spacing w:line="224" w:lineRule="exact"/>
                      </w:pPr>
                      <w:r>
                        <w:t xml:space="preserve">Use of affinity profiles as a utility function to understand and predict </w:t>
                      </w:r>
                      <w:r w:rsidR="00464898">
                        <w:t xml:space="preserve">dynamics of </w:t>
                      </w:r>
                      <w:r>
                        <w:t xml:space="preserve">spatial segregation of populations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Pr="00DC30E4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2080B027">
                <wp:extent cx="5780314" cy="3526972"/>
                <wp:effectExtent l="0" t="0" r="11430" b="1651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0314" cy="35269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10326" w14:textId="3308350E" w:rsidR="00223AE3" w:rsidRDefault="00DC30E4" w:rsidP="002A4F82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 w:rsidRPr="00DC30E4">
                              <w:t xml:space="preserve">With remarkable significance in migration prediction, global disease mitigation, urban planning and many others, an arresting challenge is to predict human </w:t>
                            </w:r>
                            <w:r>
                              <w:t>distribution, segregation and travel patterns in populated areas</w:t>
                            </w:r>
                            <w:r w:rsidRPr="00DC30E4">
                              <w:t>. A number of methods have been proposed against the above challenge, including the gravity model, the intervening opportunity model, the radiation model, the population-weighted opportunity model, and so on. Despite their theoretical elegance, all models ignored an intuitive and important ingredient in individual decision about where to go</w:t>
                            </w:r>
                            <w:r>
                              <w:t xml:space="preserve"> and where to spend time</w:t>
                            </w:r>
                            <w:r w:rsidRPr="00DC30E4">
                              <w:t xml:space="preserve">, that is, </w:t>
                            </w:r>
                            <w:r w:rsidR="00223AE3">
                              <w:t xml:space="preserve">the attractive and repulsive interactions </w:t>
                            </w:r>
                            <w:r w:rsidR="00824135">
                              <w:t xml:space="preserve">(affinity) </w:t>
                            </w:r>
                            <w:r w:rsidR="00223AE3">
                              <w:t xml:space="preserve">between a person and spatially distributed opportunities: a) activities or Points of Interests (POIs) and b) other humans. </w:t>
                            </w:r>
                            <w:proofErr w:type="spellStart"/>
                            <w:r w:rsidR="00824135">
                              <w:t>Locomizer</w:t>
                            </w:r>
                            <w:proofErr w:type="spellEnd"/>
                            <w:r w:rsidR="00824135">
                              <w:t xml:space="preserve"> is proposing a new method to use location histories of a user, POI database and location histories of other humans to calculate individual affinity profiles (geo-prints) as a quantitative measure of human preferences, which can be used as predictors of individual and collective human behaviour in space and time and, ultimately, as a utility function in </w:t>
                            </w:r>
                            <w:r w:rsidR="00C158B3">
                              <w:t xml:space="preserve">agent-based </w:t>
                            </w:r>
                            <w:r w:rsidR="00824135">
                              <w:t>socio-economics models.</w:t>
                            </w:r>
                          </w:p>
                          <w:p w14:paraId="757C8286" w14:textId="77777777" w:rsidR="00223AE3" w:rsidRDefault="00223AE3" w:rsidP="002A4F82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588DE81A" w14:textId="60088B53" w:rsidR="0099674E" w:rsidRDefault="002A4F82" w:rsidP="002A4F82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 xml:space="preserve">In the proposed project the student will </w:t>
                            </w:r>
                            <w:r w:rsidR="0099674E">
                              <w:t xml:space="preserve">design and </w:t>
                            </w:r>
                            <w:r>
                              <w:t>perform research</w:t>
                            </w:r>
                            <w:r w:rsidR="0099674E">
                              <w:t xml:space="preserve"> to</w:t>
                            </w:r>
                          </w:p>
                          <w:p w14:paraId="52A17184" w14:textId="77777777" w:rsidR="0099674E" w:rsidRDefault="0099674E" w:rsidP="002A4F82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6ED4FFB2" w14:textId="02CFEBAB" w:rsidR="00C158B3" w:rsidRDefault="00C158B3" w:rsidP="0099674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2" w:lineRule="auto"/>
                              <w:ind w:right="162"/>
                            </w:pPr>
                            <w:r>
                              <w:t>Understand if</w:t>
                            </w:r>
                            <w:r w:rsidRPr="00C158B3">
                              <w:t xml:space="preserve"> the affinity profiles can be used </w:t>
                            </w:r>
                            <w:r w:rsidR="00464898">
                              <w:t xml:space="preserve">as </w:t>
                            </w:r>
                            <w:r w:rsidRPr="00C158B3">
                              <w:t xml:space="preserve">the utility function, which in turn </w:t>
                            </w:r>
                            <w:r w:rsidR="00464898">
                              <w:t xml:space="preserve">can </w:t>
                            </w:r>
                            <w:r w:rsidRPr="00C158B3">
                              <w:t>define the spatial preferences of people (as opposed to the "visitation" method of counting the nearest POIs around a user)</w:t>
                            </w:r>
                          </w:p>
                          <w:p w14:paraId="6270CB76" w14:textId="68C2F855" w:rsidR="00C158B3" w:rsidRDefault="00C158B3" w:rsidP="0099674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2" w:lineRule="auto"/>
                              <w:ind w:right="162"/>
                            </w:pPr>
                            <w:r>
                              <w:t>Study spatial and temporal patterns of segregation of different types of affinity profiles in comparison with the available data on the distribution of socio-economic and demographics profiles, e.g. Census</w:t>
                            </w:r>
                          </w:p>
                          <w:p w14:paraId="2B6DF5FF" w14:textId="53E13CF2" w:rsidR="00BA5B94" w:rsidRDefault="00464898" w:rsidP="0099674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2" w:lineRule="auto"/>
                              <w:ind w:right="162"/>
                            </w:pPr>
                            <w:r>
                              <w:t xml:space="preserve">Develop an agent-based approach to study segregation dynamics of </w:t>
                            </w:r>
                            <w:r w:rsidR="00451895">
                              <w:t>people</w:t>
                            </w:r>
                            <w:r>
                              <w:t xml:space="preserve"> using active matter approach in non-equilibrium Sakoda-Shelling model</w:t>
                            </w:r>
                            <w:r w:rsidR="000F6D0D">
                              <w:t>s</w:t>
                            </w:r>
                          </w:p>
                          <w:p w14:paraId="30259AC5" w14:textId="77777777" w:rsidR="000F6D0D" w:rsidRDefault="000F6D0D" w:rsidP="00C304CD">
                            <w:pPr>
                              <w:pStyle w:val="BodyText"/>
                              <w:spacing w:line="242" w:lineRule="auto"/>
                              <w:ind w:left="820" w:right="162"/>
                            </w:pPr>
                          </w:p>
                          <w:p w14:paraId="1065A5D9" w14:textId="1EC3D488" w:rsidR="00DB4861" w:rsidRDefault="000F6D0D" w:rsidP="0099674E">
                            <w:pPr>
                              <w:pStyle w:val="BodyText"/>
                              <w:spacing w:line="242" w:lineRule="auto"/>
                              <w:ind w:left="0" w:right="162"/>
                            </w:pPr>
                            <w:r>
                              <w:t xml:space="preserve">The project is planned to be conducted in collaboration </w:t>
                            </w:r>
                            <w:r w:rsidRPr="000F6D0D">
                              <w:t xml:space="preserve">with researchers from the </w:t>
                            </w:r>
                            <w:r w:rsidR="000C57FA" w:rsidRPr="000C57FA">
                              <w:t>Tectonophysic</w:t>
                            </w:r>
                            <w:r w:rsidR="000C57FA" w:rsidRPr="000C57FA">
                              <w:t>s</w:t>
                            </w:r>
                            <w:r w:rsidRPr="000C57FA">
                              <w:t xml:space="preserve"> Group</w:t>
                            </w:r>
                            <w:r w:rsidRPr="000F6D0D">
                              <w:t>, Ecole Polytechnique</w:t>
                            </w:r>
                            <w:r>
                              <w:t>/Capital Fund Management</w:t>
                            </w:r>
                            <w:r w:rsidRPr="000F6D0D">
                              <w:t>, France</w:t>
                            </w:r>
                            <w:r>
                              <w:t xml:space="preserve"> in continuation of their published study “</w:t>
                            </w:r>
                            <w:hyperlink r:id="rId11" w:history="1">
                              <w:r w:rsidRPr="000F6D0D">
                                <w:rPr>
                                  <w:rStyle w:val="Hyperlink"/>
                                </w:rPr>
                                <w:t>Socioeconomic agents as active matter in nonequilibrium Sakoda-Schelling models</w:t>
                              </w:r>
                            </w:hyperlink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469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width:455.15pt;height:27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" filled="f" strokeweight=".72pt">
                <v:path arrowok="t"/>
                <v:textbox inset="0,0,0,0">
                  <w:txbxContent>
                    <w:p w14:paraId="0A410326" w14:textId="3308350E" w:rsidR="00223AE3" w:rsidRDefault="00DC30E4" w:rsidP="002A4F82">
                      <w:pPr>
                        <w:pStyle w:val="BodyText"/>
                        <w:spacing w:line="242" w:lineRule="auto"/>
                        <w:ind w:right="162"/>
                      </w:pPr>
                      <w:r w:rsidRPr="00DC30E4">
                        <w:t xml:space="preserve">With remarkable significance in migration prediction, global disease mitigation, urban planning and many others, an arresting challenge is to predict human </w:t>
                      </w:r>
                      <w:r>
                        <w:t>distribution, segregation and travel patterns in populated areas</w:t>
                      </w:r>
                      <w:r w:rsidRPr="00DC30E4">
                        <w:t>. A number of methods have been proposed against the above challenge, including the gravity model, the intervening opportunity model, the radiation model, the population-weighted opportunity model, and so on. Despite their theoretical elegance, all models ignored an intuitive and important ingredient in individual decision about where to go</w:t>
                      </w:r>
                      <w:r>
                        <w:t xml:space="preserve"> and where to spend time</w:t>
                      </w:r>
                      <w:r w:rsidRPr="00DC30E4">
                        <w:t xml:space="preserve">, that is, </w:t>
                      </w:r>
                      <w:r w:rsidR="00223AE3">
                        <w:t xml:space="preserve">the attractive and repulsive interactions </w:t>
                      </w:r>
                      <w:r w:rsidR="00824135">
                        <w:t xml:space="preserve">(affinity) </w:t>
                      </w:r>
                      <w:r w:rsidR="00223AE3">
                        <w:t xml:space="preserve">between a person and spatially distributed opportunities: a) activities or Points of Interests (POIs) and b) other humans. </w:t>
                      </w:r>
                      <w:proofErr w:type="spellStart"/>
                      <w:r w:rsidR="00824135">
                        <w:t>Locomizer</w:t>
                      </w:r>
                      <w:proofErr w:type="spellEnd"/>
                      <w:r w:rsidR="00824135">
                        <w:t xml:space="preserve"> is proposing a new method to use location histories of a user, POI database and location histories of other humans to calculate individual affinity profiles (geo-prints) as a quantitative measure of human preferences, which can be used as predictors of individual and collective human behaviour in space and time and, ultimately, as a utility function in </w:t>
                      </w:r>
                      <w:r w:rsidR="00C158B3">
                        <w:t xml:space="preserve">agent-based </w:t>
                      </w:r>
                      <w:r w:rsidR="00824135">
                        <w:t>socio-economics models.</w:t>
                      </w:r>
                    </w:p>
                    <w:p w14:paraId="757C8286" w14:textId="77777777" w:rsidR="00223AE3" w:rsidRDefault="00223AE3" w:rsidP="002A4F82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588DE81A" w14:textId="60088B53" w:rsidR="0099674E" w:rsidRDefault="002A4F82" w:rsidP="002A4F82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 xml:space="preserve">In the proposed project the student will </w:t>
                      </w:r>
                      <w:r w:rsidR="0099674E">
                        <w:t xml:space="preserve">design and </w:t>
                      </w:r>
                      <w:r>
                        <w:t>perform research</w:t>
                      </w:r>
                      <w:r w:rsidR="0099674E">
                        <w:t xml:space="preserve"> to</w:t>
                      </w:r>
                    </w:p>
                    <w:p w14:paraId="52A17184" w14:textId="77777777" w:rsidR="0099674E" w:rsidRDefault="0099674E" w:rsidP="002A4F82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6ED4FFB2" w14:textId="02CFEBAB" w:rsidR="00C158B3" w:rsidRDefault="00C158B3" w:rsidP="0099674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2" w:lineRule="auto"/>
                        <w:ind w:right="162"/>
                      </w:pPr>
                      <w:r>
                        <w:t>Understand if</w:t>
                      </w:r>
                      <w:r w:rsidRPr="00C158B3">
                        <w:t xml:space="preserve"> the affinity profiles can be used </w:t>
                      </w:r>
                      <w:r w:rsidR="00464898">
                        <w:t xml:space="preserve">as </w:t>
                      </w:r>
                      <w:r w:rsidRPr="00C158B3">
                        <w:t xml:space="preserve">the utility function, which in turn </w:t>
                      </w:r>
                      <w:r w:rsidR="00464898">
                        <w:t xml:space="preserve">can </w:t>
                      </w:r>
                      <w:r w:rsidRPr="00C158B3">
                        <w:t>define the spatial preferences of people (as opposed to the "visitation" method of counting the nearest POIs around a user)</w:t>
                      </w:r>
                    </w:p>
                    <w:p w14:paraId="6270CB76" w14:textId="68C2F855" w:rsidR="00C158B3" w:rsidRDefault="00C158B3" w:rsidP="0099674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2" w:lineRule="auto"/>
                        <w:ind w:right="162"/>
                      </w:pPr>
                      <w:r>
                        <w:t>Study spatial and temporal patterns of segregation of different types of affinity profiles in comparison with the available data on the distribution of socio-economic and demographics profiles, e.g. Census</w:t>
                      </w:r>
                    </w:p>
                    <w:p w14:paraId="2B6DF5FF" w14:textId="53E13CF2" w:rsidR="00BA5B94" w:rsidRDefault="00464898" w:rsidP="0099674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2" w:lineRule="auto"/>
                        <w:ind w:right="162"/>
                      </w:pPr>
                      <w:r>
                        <w:t xml:space="preserve">Develop an agent-based approach to study segregation dynamics of </w:t>
                      </w:r>
                      <w:r w:rsidR="00451895">
                        <w:t>people</w:t>
                      </w:r>
                      <w:r>
                        <w:t xml:space="preserve"> using active matter approach in non-equilibrium Sakoda-Shelling model</w:t>
                      </w:r>
                      <w:r w:rsidR="000F6D0D">
                        <w:t>s</w:t>
                      </w:r>
                    </w:p>
                    <w:p w14:paraId="30259AC5" w14:textId="77777777" w:rsidR="000F6D0D" w:rsidRDefault="000F6D0D" w:rsidP="00C304CD">
                      <w:pPr>
                        <w:pStyle w:val="BodyText"/>
                        <w:spacing w:line="242" w:lineRule="auto"/>
                        <w:ind w:left="820" w:right="162"/>
                      </w:pPr>
                    </w:p>
                    <w:p w14:paraId="1065A5D9" w14:textId="1EC3D488" w:rsidR="00DB4861" w:rsidRDefault="000F6D0D" w:rsidP="0099674E">
                      <w:pPr>
                        <w:pStyle w:val="BodyText"/>
                        <w:spacing w:line="242" w:lineRule="auto"/>
                        <w:ind w:left="0" w:right="162"/>
                      </w:pPr>
                      <w:r>
                        <w:t xml:space="preserve">The project is planned to be conducted in collaboration </w:t>
                      </w:r>
                      <w:r w:rsidRPr="000F6D0D">
                        <w:t xml:space="preserve">with researchers from the </w:t>
                      </w:r>
                      <w:r w:rsidR="000C57FA" w:rsidRPr="000C57FA">
                        <w:t>Tectonophysic</w:t>
                      </w:r>
                      <w:r w:rsidR="000C57FA" w:rsidRPr="000C57FA">
                        <w:t>s</w:t>
                      </w:r>
                      <w:r w:rsidRPr="000C57FA">
                        <w:t xml:space="preserve"> Group</w:t>
                      </w:r>
                      <w:r w:rsidRPr="000F6D0D">
                        <w:t>, Ecole Polytechnique</w:t>
                      </w:r>
                      <w:r>
                        <w:t>/Capital Fund Management</w:t>
                      </w:r>
                      <w:r w:rsidRPr="000F6D0D">
                        <w:t>, France</w:t>
                      </w:r>
                      <w:r>
                        <w:t xml:space="preserve"> in continuation of their published study “</w:t>
                      </w:r>
                      <w:hyperlink r:id="rId12" w:history="1">
                        <w:r w:rsidRPr="000F6D0D">
                          <w:rPr>
                            <w:rStyle w:val="Hyperlink"/>
                          </w:rPr>
                          <w:t>Socioeconomic agents as active matter in nonequilibrium Sakoda-Schelling models</w:t>
                        </w:r>
                      </w:hyperlink>
                      <w: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108B3A92">
                <wp:extent cx="5886450" cy="391885"/>
                <wp:effectExtent l="0" t="0" r="19050" b="1460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391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AF17" w14:textId="25194482" w:rsidR="00847016" w:rsidRDefault="0081042A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Human mobility data collected via mobile apps, POI (Points of interest) database, database of individual geo-prints calculated using </w:t>
                            </w:r>
                            <w:proofErr w:type="spellStart"/>
                            <w:r>
                              <w:t>Locomizer’s</w:t>
                            </w:r>
                            <w:proofErr w:type="spellEnd"/>
                            <w:r>
                              <w:t xml:space="preserve"> method described in the patent “</w:t>
                            </w:r>
                            <w:hyperlink r:id="rId13" w:history="1">
                              <w:r w:rsidRPr="0081042A">
                                <w:rPr>
                                  <w:rStyle w:val="Hyperlink"/>
                                </w:rPr>
                                <w:t>Interest Profile of a User of a Mobile Application</w:t>
                              </w:r>
                            </w:hyperlink>
                            <w:r>
                              <w:t xml:space="preserve">”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3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" filled="f" strokeweight=".72pt">
                <v:path arrowok="t"/>
                <v:textbox inset="0,0,0,0">
                  <w:txbxContent>
                    <w:p w14:paraId="1E79AF17" w14:textId="25194482" w:rsidR="00847016" w:rsidRDefault="0081042A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Human mobility data collected via mobile apps, POI (Points of interest) database, database of individual geo-prints calculated using </w:t>
                      </w:r>
                      <w:proofErr w:type="spellStart"/>
                      <w:r>
                        <w:t>Locomizer’s</w:t>
                      </w:r>
                      <w:proofErr w:type="spellEnd"/>
                      <w:r>
                        <w:t xml:space="preserve"> method described in the patent “</w:t>
                      </w:r>
                      <w:hyperlink r:id="rId16" w:history="1">
                        <w:r w:rsidRPr="0081042A">
                          <w:rPr>
                            <w:rStyle w:val="Hyperlink"/>
                          </w:rPr>
                          <w:t>Interest Profile of a User of a Mobile Application</w:t>
                        </w:r>
                      </w:hyperlink>
                      <w:r>
                        <w:t xml:space="preserve">”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r>
        <w:rPr>
          <w:b/>
          <w:sz w:val="20"/>
        </w:rPr>
        <w:t>with the exception of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6802C01E" w:rsidR="00334E3E" w:rsidRDefault="00493C5D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6576FADE" w14:textId="6802C01E" w:rsidR="00334E3E" w:rsidRDefault="00493C5D">
                      <w:pPr>
                        <w:pStyle w:val="BodyText"/>
                        <w:spacing w:line="224" w:lineRule="exact"/>
                      </w:pPr>
                      <w: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59370605" w:rsidR="00334E3E" w:rsidRDefault="00493C5D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The assumption that all IP, which could potentially be generated during this project will belong to </w:t>
                            </w:r>
                            <w:proofErr w:type="spellStart"/>
                            <w:r>
                              <w:t>Locomizer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" filled="f" strokeweight=".72pt">
                <v:path arrowok="t"/>
                <v:textbox inset="0,0,0,0">
                  <w:txbxContent>
                    <w:p w14:paraId="6004FB62" w14:textId="59370605" w:rsidR="00334E3E" w:rsidRDefault="00493C5D">
                      <w:pPr>
                        <w:pStyle w:val="BodyText"/>
                        <w:spacing w:line="224" w:lineRule="exact"/>
                      </w:pPr>
                      <w:r>
                        <w:t xml:space="preserve">The assumption that all IP, which could potentially be generated during this project will belong to </w:t>
                      </w:r>
                      <w:proofErr w:type="spellStart"/>
                      <w:r>
                        <w:t>Locomizer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2C6B9D8D">
                <wp:extent cx="5842635" cy="170330"/>
                <wp:effectExtent l="0" t="0" r="1206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1FC64877" w:rsidR="00847016" w:rsidRDefault="00464898" w:rsidP="00A24C62">
                            <w:pPr>
                              <w:pStyle w:val="BodyText"/>
                            </w:pPr>
                            <w:r>
                              <w:t>S</w:t>
                            </w:r>
                            <w:r w:rsidR="0005245A">
                              <w:t>tatistic</w:t>
                            </w:r>
                            <w:r>
                              <w:t>al physics</w:t>
                            </w:r>
                            <w:r w:rsidR="0005245A">
                              <w:t xml:space="preserve">, </w:t>
                            </w:r>
                            <w:r>
                              <w:t xml:space="preserve">non-equilibrium systems, agent-based modelling, </w:t>
                            </w:r>
                            <w:r w:rsidR="0005245A">
                              <w:t>python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" filled="f" strokeweight=".72pt">
                <v:path arrowok="t"/>
                <v:textbox inset="0,0,0,0">
                  <w:txbxContent>
                    <w:p w14:paraId="4203FBBC" w14:textId="1FC64877" w:rsidR="00847016" w:rsidRDefault="00464898" w:rsidP="00A24C62">
                      <w:pPr>
                        <w:pStyle w:val="BodyText"/>
                      </w:pPr>
                      <w:r>
                        <w:t>S</w:t>
                      </w:r>
                      <w:r w:rsidR="0005245A">
                        <w:t>tatistic</w:t>
                      </w:r>
                      <w:r>
                        <w:t>al physics</w:t>
                      </w:r>
                      <w:r w:rsidR="0005245A">
                        <w:t xml:space="preserve">, </w:t>
                      </w:r>
                      <w:r>
                        <w:t xml:space="preserve">non-equilibrium systems, agent-based modelling, </w:t>
                      </w:r>
                      <w:r w:rsidR="0005245A">
                        <w:t>python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0112DA94" w:rsidR="00334E3E" w:rsidRDefault="0005245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Machine learning (</w:t>
                            </w:r>
                            <w:r w:rsidRPr="0005245A">
                              <w:t>convolutional neural networks (CNNs) and Siamese networks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" filled="f" strokeweight=".72pt">
                <v:path arrowok="t"/>
                <v:textbox inset="0,0,0,0">
                  <w:txbxContent>
                    <w:p w14:paraId="7C132932" w14:textId="0112DA94" w:rsidR="00334E3E" w:rsidRDefault="0005245A">
                      <w:pPr>
                        <w:pStyle w:val="BodyText"/>
                        <w:spacing w:line="224" w:lineRule="exact"/>
                      </w:pPr>
                      <w:r>
                        <w:t>Machine learning (</w:t>
                      </w:r>
                      <w:r w:rsidRPr="0005245A">
                        <w:t>convolutional neural networks (CNNs) and Siamese networks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46B2571C" w:rsidR="00334E3E" w:rsidRDefault="0005245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" filled="f" strokeweight=".72pt">
                <v:path arrowok="t"/>
                <v:textbox inset="0,0,0,0">
                  <w:txbxContent>
                    <w:p w14:paraId="237F9FAC" w14:textId="46B2571C" w:rsidR="00334E3E" w:rsidRDefault="0005245A">
                      <w:pPr>
                        <w:pStyle w:val="BodyText"/>
                        <w:spacing w:line="224" w:lineRule="exact"/>
                      </w:pPr>
                      <w:r>
                        <w:t>Any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42C89F5D" w:rsidR="00334E3E" w:rsidRDefault="0005245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6B67251C" w14:textId="42C89F5D" w:rsidR="00334E3E" w:rsidRDefault="0005245A">
                      <w:pPr>
                        <w:pStyle w:val="BodyText"/>
                        <w:spacing w:line="224" w:lineRule="exact"/>
                      </w:pPr>
                      <w:r>
                        <w:t>Any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6B9487AB">
                <wp:extent cx="5842635" cy="226060"/>
                <wp:effectExtent l="0" t="0" r="0" b="25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27CDA1F3" w:rsidR="00334E3E" w:rsidRDefault="0005245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Full support is offered but training to a certain degree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0E7320E8" w14:textId="27CDA1F3" w:rsidR="00334E3E" w:rsidRDefault="0005245A">
                      <w:pPr>
                        <w:pStyle w:val="BodyText"/>
                        <w:spacing w:line="224" w:lineRule="exact"/>
                      </w:pPr>
                      <w:r>
                        <w:t>Full support is offered but training to a certain degree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lastRenderedPageBreak/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4EB8EFC1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4154C535" w:rsidR="00334E3E" w:rsidRPr="0000399A" w:rsidRDefault="0000399A" w:rsidP="00CB0510">
                            <w:pPr>
                              <w:pStyle w:val="BodyText"/>
                              <w:ind w:left="0"/>
                            </w:pPr>
                            <w:r>
                              <w:t>£500</w:t>
                            </w:r>
                            <w:r w:rsidR="00176E90">
                              <w:t xml:space="preserve"> stipend on successful completion of project.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gfAeiAkCAAD8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408EA2B2" w14:textId="4154C535" w:rsidR="00334E3E" w:rsidRPr="0000399A" w:rsidRDefault="0000399A" w:rsidP="00CB0510">
                      <w:pPr>
                        <w:pStyle w:val="BodyText"/>
                        <w:ind w:left="0"/>
                      </w:pPr>
                      <w:r>
                        <w:t>£500</w:t>
                      </w:r>
                      <w:r w:rsidR="00176E90">
                        <w:t xml:space="preserve"> stipend on successful completion of project.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E965AB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3407EEBD" w14:textId="0E965AB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C1E690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7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 xml:space="preserve">. </w:t>
      </w:r>
    </w:p>
    <w:sectPr w:rsidR="00EA4F1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C737" w14:textId="77777777" w:rsidR="00552F4A" w:rsidRDefault="00552F4A" w:rsidP="00847016">
      <w:r>
        <w:separator/>
      </w:r>
    </w:p>
  </w:endnote>
  <w:endnote w:type="continuationSeparator" w:id="0">
    <w:p w14:paraId="48FAA6DD" w14:textId="77777777" w:rsidR="00552F4A" w:rsidRDefault="00552F4A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57D48" w14:textId="77777777" w:rsidR="00552F4A" w:rsidRDefault="00552F4A" w:rsidP="00847016">
      <w:r>
        <w:separator/>
      </w:r>
    </w:p>
  </w:footnote>
  <w:footnote w:type="continuationSeparator" w:id="0">
    <w:p w14:paraId="1A68C2A1" w14:textId="77777777" w:rsidR="00552F4A" w:rsidRDefault="00552F4A" w:rsidP="0084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F1EA9"/>
    <w:multiLevelType w:val="hybridMultilevel"/>
    <w:tmpl w:val="DAD6ECC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E6F62E1"/>
    <w:multiLevelType w:val="hybridMultilevel"/>
    <w:tmpl w:val="4F78153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42746331">
    <w:abstractNumId w:val="1"/>
  </w:num>
  <w:num w:numId="2" w16cid:durableId="978218881">
    <w:abstractNumId w:val="2"/>
  </w:num>
  <w:num w:numId="3" w16cid:durableId="111883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0399A"/>
    <w:rsid w:val="00017BD8"/>
    <w:rsid w:val="0005245A"/>
    <w:rsid w:val="000C57FA"/>
    <w:rsid w:val="000E5F26"/>
    <w:rsid w:val="000F6D0D"/>
    <w:rsid w:val="00143664"/>
    <w:rsid w:val="00176E90"/>
    <w:rsid w:val="001A0390"/>
    <w:rsid w:val="00223AE3"/>
    <w:rsid w:val="00287000"/>
    <w:rsid w:val="002A4F82"/>
    <w:rsid w:val="00334E3E"/>
    <w:rsid w:val="00372AAF"/>
    <w:rsid w:val="00383B13"/>
    <w:rsid w:val="003926B4"/>
    <w:rsid w:val="003B4957"/>
    <w:rsid w:val="00423B26"/>
    <w:rsid w:val="004324B8"/>
    <w:rsid w:val="00436889"/>
    <w:rsid w:val="00451895"/>
    <w:rsid w:val="00452219"/>
    <w:rsid w:val="00464898"/>
    <w:rsid w:val="00493C5D"/>
    <w:rsid w:val="00525AF5"/>
    <w:rsid w:val="0054015D"/>
    <w:rsid w:val="005405BD"/>
    <w:rsid w:val="00546CBC"/>
    <w:rsid w:val="00552F4A"/>
    <w:rsid w:val="005A5FB8"/>
    <w:rsid w:val="005C1B52"/>
    <w:rsid w:val="005C571D"/>
    <w:rsid w:val="006432F4"/>
    <w:rsid w:val="006439C5"/>
    <w:rsid w:val="00694924"/>
    <w:rsid w:val="006C52FC"/>
    <w:rsid w:val="00714129"/>
    <w:rsid w:val="00742A9F"/>
    <w:rsid w:val="00757F0C"/>
    <w:rsid w:val="0080293D"/>
    <w:rsid w:val="0081042A"/>
    <w:rsid w:val="008156BC"/>
    <w:rsid w:val="00824135"/>
    <w:rsid w:val="00847016"/>
    <w:rsid w:val="00885C85"/>
    <w:rsid w:val="008C2000"/>
    <w:rsid w:val="008F2CAE"/>
    <w:rsid w:val="00906B6D"/>
    <w:rsid w:val="00950066"/>
    <w:rsid w:val="009920D6"/>
    <w:rsid w:val="0099674E"/>
    <w:rsid w:val="009A4368"/>
    <w:rsid w:val="009E6E8E"/>
    <w:rsid w:val="00A07FB6"/>
    <w:rsid w:val="00A16B05"/>
    <w:rsid w:val="00A24C62"/>
    <w:rsid w:val="00BA5B94"/>
    <w:rsid w:val="00BD4F71"/>
    <w:rsid w:val="00C158B3"/>
    <w:rsid w:val="00C304CD"/>
    <w:rsid w:val="00C3240D"/>
    <w:rsid w:val="00C54BAE"/>
    <w:rsid w:val="00C616AC"/>
    <w:rsid w:val="00CA726D"/>
    <w:rsid w:val="00CB0510"/>
    <w:rsid w:val="00CE044A"/>
    <w:rsid w:val="00D2694D"/>
    <w:rsid w:val="00D37388"/>
    <w:rsid w:val="00DB4861"/>
    <w:rsid w:val="00DC30E4"/>
    <w:rsid w:val="00E3236E"/>
    <w:rsid w:val="00EA4F16"/>
    <w:rsid w:val="00EB1EE0"/>
    <w:rsid w:val="00EE39A7"/>
    <w:rsid w:val="00EF79A1"/>
    <w:rsid w:val="00F64FA0"/>
    <w:rsid w:val="00FE553F"/>
    <w:rsid w:val="00FF0AC9"/>
    <w:rsid w:val="00FF6C83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tentscope.wipo.int/search/en/detail.jsf?docId=WO201317907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arxiv.org/abs/2307.14270" TargetMode="External"/><Relationship Id="rId17" Type="http://schemas.openxmlformats.org/officeDocument/2006/relationships/hyperlink" Target="mailto:richard.arnold@ucl.ac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atentscope.wipo.int/search/en/detail.jsf?docId=WO201317907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xiv.org/abs/2307.1427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a49b0d3e-04d8-4ee1-8d83-7ee9fccd4e77"/>
    <ds:schemaRef ds:uri="dabd0da5-8758-4f1c-a042-3834175c86e7"/>
  </ds:schemaRefs>
</ds:datastoreItem>
</file>

<file path=customXml/itemProps3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Access - DUG as a fifth partner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Richard Arnold</cp:lastModifiedBy>
  <cp:revision>6</cp:revision>
  <dcterms:created xsi:type="dcterms:W3CDTF">2025-01-08T15:12:00Z</dcterms:created>
  <dcterms:modified xsi:type="dcterms:W3CDTF">2025-01-08T15:28:00Z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